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259" w:rsidRDefault="008E1363">
      <w:pPr>
        <w:spacing w:after="0" w:line="240" w:lineRule="auto"/>
        <w:ind w:left="-284" w:right="-518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TEMARIO – EVALUACIÓN II SEMESTRE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NOVIEMBRE</w:t>
      </w:r>
    </w:p>
    <w:p w:rsidR="00736259" w:rsidRDefault="008E1363">
      <w:pPr>
        <w:spacing w:after="0" w:line="240" w:lineRule="auto"/>
        <w:ind w:left="2913" w:right="240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5° BÁSICO</w:t>
      </w:r>
    </w:p>
    <w:p w:rsidR="00736259" w:rsidRDefault="00736259">
      <w:pPr>
        <w:spacing w:after="0" w:line="240" w:lineRule="auto"/>
        <w:ind w:left="2913" w:right="2400"/>
        <w:rPr>
          <w:b/>
          <w:bCs/>
          <w:color w:val="000000"/>
        </w:rPr>
      </w:pPr>
    </w:p>
    <w:tbl>
      <w:tblPr>
        <w:tblStyle w:val="a3"/>
        <w:tblW w:w="10916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69"/>
        <w:gridCol w:w="4047"/>
      </w:tblGrid>
      <w:tr w:rsidR="00736259">
        <w:tc>
          <w:tcPr>
            <w:tcW w:w="6869" w:type="dxa"/>
          </w:tcPr>
          <w:p w:rsidR="00736259" w:rsidRDefault="008E1363">
            <w:pPr>
              <w:ind w:right="1517"/>
            </w:pPr>
            <w:r>
              <w:t>PROFESOR JEFE: Mario Araya – Luis Lizama</w:t>
            </w:r>
          </w:p>
        </w:tc>
        <w:tc>
          <w:tcPr>
            <w:tcW w:w="4047" w:type="dxa"/>
          </w:tcPr>
          <w:p w:rsidR="00736259" w:rsidRDefault="008E1363">
            <w:pPr>
              <w:ind w:right="-108"/>
            </w:pPr>
            <w:r>
              <w:t>CURSO: Quinto básico A y B</w:t>
            </w:r>
          </w:p>
        </w:tc>
      </w:tr>
    </w:tbl>
    <w:p w:rsidR="00736259" w:rsidRDefault="00736259">
      <w:pPr>
        <w:spacing w:after="0" w:line="240" w:lineRule="auto"/>
      </w:pPr>
    </w:p>
    <w:tbl>
      <w:tblPr>
        <w:tblStyle w:val="a4"/>
        <w:tblW w:w="10916" w:type="dxa"/>
        <w:tblInd w:w="-998" w:type="dxa"/>
        <w:tblLayout w:type="fixed"/>
        <w:tblLook w:val="0400" w:firstRow="0" w:lastRow="0" w:firstColumn="0" w:lastColumn="0" w:noHBand="0" w:noVBand="1"/>
      </w:tblPr>
      <w:tblGrid>
        <w:gridCol w:w="2269"/>
        <w:gridCol w:w="1701"/>
        <w:gridCol w:w="6946"/>
      </w:tblGrid>
      <w:tr w:rsidR="00736259">
        <w:trPr>
          <w:trHeight w:val="354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259" w:rsidRDefault="008E1363">
            <w:pPr>
              <w:tabs>
                <w:tab w:val="center" w:pos="836"/>
              </w:tabs>
              <w:spacing w:after="0" w:line="240" w:lineRule="auto"/>
              <w:ind w:right="1403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ab/>
              <w:t>ASIGNATURA/ FECHA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259" w:rsidRDefault="008E136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OBJETIVOS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259" w:rsidRDefault="008E1363">
            <w:pPr>
              <w:spacing w:after="0" w:line="240" w:lineRule="auto"/>
              <w:ind w:left="721" w:right="1814" w:hanging="361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CONTENIDOS</w:t>
            </w:r>
          </w:p>
        </w:tc>
      </w:tr>
      <w:tr w:rsidR="00736259">
        <w:trPr>
          <w:trHeight w:val="1215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795" w:rsidRPr="00A36795" w:rsidRDefault="00A36795" w:rsidP="00A36795">
            <w:pP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 w:rsidRPr="00A36795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LENGUAJE Y COMUNICACIÓN</w:t>
            </w:r>
          </w:p>
          <w:p w:rsidR="00A36795" w:rsidRPr="00A36795" w:rsidRDefault="00A36795" w:rsidP="00A36795">
            <w:pP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 w:rsidRPr="00A36795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Lunes 30 de noviembre</w:t>
            </w:r>
          </w:p>
          <w:p w:rsidR="00A36795" w:rsidRPr="00A36795" w:rsidRDefault="00A36795" w:rsidP="00A36795">
            <w:pP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:rsidR="00A36795" w:rsidRPr="00A36795" w:rsidRDefault="00A36795" w:rsidP="00A36795">
            <w:pP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:rsidR="00736259" w:rsidRDefault="00736259" w:rsidP="00A36795">
            <w:pP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259" w:rsidRDefault="008E136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4</w:t>
            </w:r>
          </w:p>
          <w:p w:rsidR="00736259" w:rsidRDefault="008E136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OA5</w:t>
            </w:r>
          </w:p>
          <w:p w:rsidR="00736259" w:rsidRDefault="008E136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OA6</w:t>
            </w:r>
          </w:p>
          <w:p w:rsidR="00736259" w:rsidRDefault="008E136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OA7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259" w:rsidRDefault="008E136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"/>
                <w:tab w:val="left" w:pos="423"/>
              </w:tabs>
              <w:spacing w:before="6" w:after="0" w:line="240" w:lineRule="auto"/>
              <w:ind w:right="608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Establece propósito de un texto. </w:t>
            </w:r>
          </w:p>
          <w:p w:rsidR="00736259" w:rsidRDefault="008E136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"/>
                <w:tab w:val="left" w:pos="423"/>
              </w:tabs>
              <w:spacing w:before="6" w:after="0" w:line="240" w:lineRule="auto"/>
              <w:ind w:right="608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Extrae información literal. </w:t>
            </w:r>
          </w:p>
          <w:p w:rsidR="00736259" w:rsidRDefault="008E136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"/>
                <w:tab w:val="left" w:pos="423"/>
              </w:tabs>
              <w:spacing w:before="6" w:after="0" w:line="240" w:lineRule="auto"/>
              <w:ind w:right="608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Infiere información. Infiere la función de recursos gráficos y lingüísticos. </w:t>
            </w:r>
          </w:p>
          <w:p w:rsidR="00736259" w:rsidRDefault="008E136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"/>
                <w:tab w:val="left" w:pos="423"/>
              </w:tabs>
              <w:spacing w:before="6" w:after="0" w:line="240" w:lineRule="auto"/>
              <w:ind w:right="608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Establece de qué trata un texto. </w:t>
            </w:r>
          </w:p>
          <w:p w:rsidR="00736259" w:rsidRDefault="008E136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"/>
                <w:tab w:val="left" w:pos="423"/>
              </w:tabs>
              <w:spacing w:before="6" w:after="0" w:line="240" w:lineRule="auto"/>
              <w:ind w:right="608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Secuencia acciones. </w:t>
            </w:r>
          </w:p>
          <w:p w:rsidR="00736259" w:rsidRDefault="008E136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"/>
                <w:tab w:val="left" w:pos="423"/>
              </w:tabs>
              <w:spacing w:before="6" w:after="0" w:line="240" w:lineRule="auto"/>
              <w:ind w:right="608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Determinar el significado de una palabra. </w:t>
            </w:r>
          </w:p>
          <w:p w:rsidR="00736259" w:rsidRDefault="008E136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"/>
                <w:tab w:val="left" w:pos="423"/>
              </w:tabs>
              <w:spacing w:before="6" w:after="0" w:line="240" w:lineRule="auto"/>
              <w:ind w:right="608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Interpreta el significado de una expresión (lenguaje figurado). </w:t>
            </w:r>
          </w:p>
          <w:p w:rsidR="00736259" w:rsidRDefault="008E136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"/>
                <w:tab w:val="left" w:pos="423"/>
              </w:tabs>
              <w:spacing w:before="6" w:after="0" w:line="240" w:lineRule="auto"/>
              <w:ind w:right="608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Aplicar información de un texto para resolver un problema</w:t>
            </w:r>
          </w:p>
        </w:tc>
      </w:tr>
      <w:tr w:rsidR="00736259">
        <w:trPr>
          <w:trHeight w:val="161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795" w:rsidRPr="00A36795" w:rsidRDefault="00A36795" w:rsidP="00A36795">
            <w:pP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 w:rsidRPr="00A36795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CIENCIAS NATURALES</w:t>
            </w:r>
          </w:p>
          <w:p w:rsidR="00A36795" w:rsidRPr="00A36795" w:rsidRDefault="00A36795" w:rsidP="00A36795">
            <w:pP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 w:rsidRPr="00A36795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Martes 01 de diciembre</w:t>
            </w:r>
          </w:p>
          <w:p w:rsidR="00A36795" w:rsidRPr="00A36795" w:rsidRDefault="00A36795" w:rsidP="00A36795">
            <w:pP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:rsidR="00A36795" w:rsidRPr="00A36795" w:rsidRDefault="00A36795" w:rsidP="00A36795">
            <w:pP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:rsidR="00736259" w:rsidRDefault="00736259" w:rsidP="00A36795">
            <w:pPr>
              <w:spacing w:after="0" w:line="240" w:lineRule="auto"/>
              <w:ind w:left="111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259" w:rsidRDefault="008E1363">
            <w:pPr>
              <w:tabs>
                <w:tab w:val="left" w:pos="1330"/>
              </w:tabs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</w:t>
            </w:r>
          </w:p>
          <w:p w:rsidR="00736259" w:rsidRDefault="008E1363">
            <w:pPr>
              <w:tabs>
                <w:tab w:val="left" w:pos="1330"/>
              </w:tabs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5</w:t>
            </w:r>
          </w:p>
          <w:p w:rsidR="00736259" w:rsidRDefault="008E1363">
            <w:pPr>
              <w:tabs>
                <w:tab w:val="left" w:pos="1330"/>
              </w:tabs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6</w:t>
            </w:r>
          </w:p>
          <w:p w:rsidR="00736259" w:rsidRDefault="008E1363">
            <w:pPr>
              <w:tabs>
                <w:tab w:val="left" w:pos="1330"/>
              </w:tabs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7</w:t>
            </w:r>
          </w:p>
          <w:p w:rsidR="00736259" w:rsidRDefault="008E1363">
            <w:pPr>
              <w:tabs>
                <w:tab w:val="left" w:pos="1330"/>
              </w:tabs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10</w:t>
            </w:r>
          </w:p>
          <w:p w:rsidR="00736259" w:rsidRDefault="008E1363">
            <w:pPr>
              <w:tabs>
                <w:tab w:val="left" w:pos="1330"/>
              </w:tabs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11</w:t>
            </w:r>
          </w:p>
          <w:p w:rsidR="00736259" w:rsidRDefault="008E1363">
            <w:pPr>
              <w:tabs>
                <w:tab w:val="left" w:pos="1330"/>
              </w:tabs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12</w:t>
            </w:r>
          </w:p>
          <w:p w:rsidR="00736259" w:rsidRDefault="008E1363">
            <w:pPr>
              <w:tabs>
                <w:tab w:val="left" w:pos="1330"/>
              </w:tabs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14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259" w:rsidRDefault="008E136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Describe los diferentes niveles de organización biológica de los seres vivos. Agrupa o reconoce agrupaciones de órganos de acuerdo con el sistema al que pertenecen.</w:t>
            </w:r>
          </w:p>
          <w:p w:rsidR="00736259" w:rsidRDefault="008E136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Analiza e interpreta información relacionada con el consumo de alimentos y su función en el organismo. Relaciona alimentos y nutrientes con la función que cumplen.</w:t>
            </w:r>
          </w:p>
          <w:p w:rsidR="00736259" w:rsidRDefault="008E136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Analiza e interpreta evidencia en investigaciones sobre los efectos del tabaco en seres vivos para establecer conclusiones.</w:t>
            </w:r>
          </w:p>
          <w:p w:rsidR="00736259" w:rsidRDefault="008E136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Analiza e interpreta información sobre condiciones que favorecen o limitan el desarrollo de microorganismos. Interpreta evidencia sobre problemas de salud generados por microorganismos.</w:t>
            </w:r>
          </w:p>
          <w:p w:rsidR="00736259" w:rsidRDefault="008E136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Analiza e interpreta información sobre materiales conductores y aisladores de corriente eléctrica. Relaciona materiales con su capacidad de conducir o aislar la corriente.</w:t>
            </w:r>
          </w:p>
          <w:p w:rsidR="00736259" w:rsidRDefault="008E136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Identifica situaciones cotidianas relacionadas con el uso de energía eléctrica. Propone o evalúa medidas para el uso responsable de la energía eléctrica.</w:t>
            </w:r>
          </w:p>
          <w:p w:rsidR="00736259" w:rsidRDefault="008E136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Describe la distribución del agua dulce y salada en la Tierra. Distingue los conceptos de agua dulce, salada y potable.</w:t>
            </w:r>
          </w:p>
          <w:p w:rsidR="00736259" w:rsidRDefault="008E136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Interpreta evidencia sobre los efectos de la contaminación del agua en seres vivos. Propone o evalúa medidas para la protección de las reservas hídricas de Chile.</w:t>
            </w:r>
          </w:p>
        </w:tc>
      </w:tr>
      <w:tr w:rsidR="00736259">
        <w:trPr>
          <w:trHeight w:val="106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795" w:rsidRPr="00A36795" w:rsidRDefault="00A36795" w:rsidP="00A36795">
            <w:pP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 w:rsidRPr="00A36795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lastRenderedPageBreak/>
              <w:t>HISTORIA, GEOGRAFÍA Y CIENCIAS SOCIALES</w:t>
            </w:r>
          </w:p>
          <w:p w:rsidR="00A36795" w:rsidRPr="00A36795" w:rsidRDefault="00A36795" w:rsidP="00A36795">
            <w:pP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 w:rsidRPr="00A36795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Miércoles 02 de diciembre</w:t>
            </w:r>
          </w:p>
          <w:p w:rsidR="00A36795" w:rsidRPr="00A36795" w:rsidRDefault="00A36795" w:rsidP="00A36795">
            <w:pP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:rsidR="00A36795" w:rsidRPr="00A36795" w:rsidRDefault="00A36795" w:rsidP="00A36795">
            <w:pP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:rsidR="00736259" w:rsidRDefault="00736259" w:rsidP="00A36795">
            <w:pPr>
              <w:spacing w:after="0" w:line="240" w:lineRule="auto"/>
              <w:ind w:left="111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259" w:rsidRDefault="008E136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</w:t>
            </w:r>
          </w:p>
          <w:p w:rsidR="00736259" w:rsidRDefault="008E136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2</w:t>
            </w:r>
          </w:p>
          <w:p w:rsidR="00736259" w:rsidRDefault="008E136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3</w:t>
            </w:r>
          </w:p>
          <w:p w:rsidR="00736259" w:rsidRDefault="008E136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4</w:t>
            </w:r>
          </w:p>
          <w:p w:rsidR="00736259" w:rsidRDefault="008E136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6</w:t>
            </w:r>
          </w:p>
          <w:p w:rsidR="00736259" w:rsidRDefault="008E136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7</w:t>
            </w:r>
          </w:p>
          <w:p w:rsidR="00736259" w:rsidRDefault="008E136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9</w:t>
            </w:r>
          </w:p>
          <w:p w:rsidR="00736259" w:rsidRDefault="008E136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10</w:t>
            </w:r>
          </w:p>
          <w:p w:rsidR="00736259" w:rsidRDefault="008E136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12</w:t>
            </w:r>
          </w:p>
          <w:p w:rsidR="00736259" w:rsidRDefault="008E136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13</w:t>
            </w:r>
          </w:p>
          <w:p w:rsidR="00736259" w:rsidRDefault="008E136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14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259" w:rsidRDefault="008E1363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Ubica temporalmente los acontecimientos del proceso de Conquista. Explica que la fundación de ciudades refleja la voluntad de los españoles de quedarse en América.</w:t>
            </w:r>
          </w:p>
          <w:p w:rsidR="00736259" w:rsidRDefault="008E1363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Reconoce el impacto de la Conquista Española para los pueblos indígenas. Identifica cómo impactó el proceso de Conquista en la vida de españoles e indígenas americanos.</w:t>
            </w:r>
          </w:p>
          <w:p w:rsidR="00736259" w:rsidRDefault="007362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:rsidR="00736259" w:rsidRDefault="008E1363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Extrae información de una fuente sobre el impacto de la Conquista en los pueblos americanos.</w:t>
            </w:r>
          </w:p>
          <w:p w:rsidR="00736259" w:rsidRDefault="008E1363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Explica los aspectos centrales de la Colonia.</w:t>
            </w:r>
          </w:p>
          <w:p w:rsidR="00736259" w:rsidRDefault="008E1363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Explica cómo españoles y mapuches se relacionaron durante el periodo colonial. Ubica temporalmente ejemplos de las formas de relación entre mapuches y españoles.</w:t>
            </w:r>
          </w:p>
          <w:p w:rsidR="00736259" w:rsidRDefault="008E1363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Localiza las grandes zonas geográficas de Chile. Reconoce sus características. Distingue recursos renovables y no renovables.</w:t>
            </w:r>
          </w:p>
          <w:p w:rsidR="00736259" w:rsidRDefault="008E1363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Infiere las actividades productivas asociadas a un recurso natural en Chile.</w:t>
            </w:r>
          </w:p>
          <w:p w:rsidR="00736259" w:rsidRDefault="008E1363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Identifica formas de cuidado frente a un riesgo natural. Reconoce los riesgos naturales que afectan a Chile.</w:t>
            </w:r>
          </w:p>
          <w:p w:rsidR="00736259" w:rsidRDefault="008E1363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Identifica sus principales derechos. Reconoce cómo deben respetarse los derechos.</w:t>
            </w:r>
          </w:p>
          <w:p w:rsidR="00736259" w:rsidRDefault="008E1363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Reconoce que los derechos generan responsabilidades. Reconoce cómo el Estado garantiza derechos.</w:t>
            </w:r>
          </w:p>
        </w:tc>
      </w:tr>
      <w:tr w:rsidR="00736259">
        <w:trPr>
          <w:trHeight w:val="57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795" w:rsidRPr="00A36795" w:rsidRDefault="00A36795" w:rsidP="00A36795">
            <w:pP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 w:rsidRPr="00A36795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MATEMÁTICA</w:t>
            </w:r>
          </w:p>
          <w:p w:rsidR="00736259" w:rsidRDefault="00A36795" w:rsidP="00A36795">
            <w:pPr>
              <w:spacing w:after="0" w:line="240" w:lineRule="auto"/>
              <w:ind w:left="111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A36795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Jueves 03 de diciembre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259" w:rsidRDefault="008E136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3</w:t>
            </w:r>
          </w:p>
          <w:p w:rsidR="00736259" w:rsidRDefault="008E136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4</w:t>
            </w:r>
          </w:p>
          <w:p w:rsidR="00736259" w:rsidRDefault="008E136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6</w:t>
            </w:r>
          </w:p>
          <w:p w:rsidR="00736259" w:rsidRDefault="008E136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7</w:t>
            </w:r>
          </w:p>
          <w:p w:rsidR="00736259" w:rsidRDefault="008E136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10</w:t>
            </w:r>
          </w:p>
          <w:p w:rsidR="00736259" w:rsidRDefault="008E136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11</w:t>
            </w:r>
          </w:p>
          <w:p w:rsidR="00736259" w:rsidRDefault="008E136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13</w:t>
            </w:r>
          </w:p>
          <w:p w:rsidR="00736259" w:rsidRDefault="008E136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14</w:t>
            </w:r>
          </w:p>
          <w:p w:rsidR="00736259" w:rsidRDefault="008E136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18</w:t>
            </w:r>
          </w:p>
          <w:p w:rsidR="00736259" w:rsidRDefault="008E136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19</w:t>
            </w:r>
          </w:p>
          <w:p w:rsidR="00736259" w:rsidRDefault="008E136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22</w:t>
            </w:r>
          </w:p>
          <w:p w:rsidR="00736259" w:rsidRDefault="008E136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23</w:t>
            </w:r>
          </w:p>
          <w:p w:rsidR="00736259" w:rsidRDefault="008E136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26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259" w:rsidRDefault="008E1363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7"/>
              </w:tabs>
              <w:spacing w:before="67"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Resuelve problemas de multiplicación.</w:t>
            </w:r>
          </w:p>
          <w:p w:rsidR="00736259" w:rsidRDefault="008E1363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7"/>
              </w:tabs>
              <w:spacing w:before="67"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Resuelve problemas de división. Calcula el cociente entre números.</w:t>
            </w:r>
          </w:p>
          <w:p w:rsidR="00736259" w:rsidRDefault="008E1363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7"/>
              </w:tabs>
              <w:spacing w:before="67"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Resuelve problemas usando las 4 operaciones.</w:t>
            </w:r>
          </w:p>
          <w:p w:rsidR="00736259" w:rsidRDefault="008E1363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7"/>
              </w:tabs>
              <w:spacing w:before="67"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Representa y ordena fracciones.</w:t>
            </w:r>
          </w:p>
          <w:p w:rsidR="00736259" w:rsidRDefault="008E1363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7"/>
              </w:tabs>
              <w:spacing w:before="67"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Convierte una fracción a decimal.</w:t>
            </w:r>
          </w:p>
          <w:p w:rsidR="00736259" w:rsidRDefault="008E1363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7"/>
              </w:tabs>
              <w:spacing w:before="67"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Ordena números decimales.</w:t>
            </w:r>
          </w:p>
          <w:p w:rsidR="00736259" w:rsidRDefault="008E1363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7"/>
              </w:tabs>
              <w:spacing w:before="67"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Resuelve problemas de fracciones y decimales.</w:t>
            </w:r>
          </w:p>
          <w:p w:rsidR="00736259" w:rsidRDefault="008E1363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7"/>
              </w:tabs>
              <w:spacing w:before="67"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Determina la figura que continúa una secuencia. Identifica la regla de formación.</w:t>
            </w:r>
          </w:p>
          <w:p w:rsidR="00736259" w:rsidRDefault="008E1363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7"/>
              </w:tabs>
              <w:spacing w:before="67"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Reconoce figuras congruentes.</w:t>
            </w:r>
          </w:p>
          <w:p w:rsidR="00736259" w:rsidRDefault="008E1363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7"/>
              </w:tabs>
              <w:spacing w:before="67"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Selecciona la unidad de medida adecuada. Mide usando unidades de medida estandarizadas.</w:t>
            </w:r>
          </w:p>
          <w:p w:rsidR="00736259" w:rsidRDefault="008E1363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7"/>
              </w:tabs>
              <w:spacing w:before="67"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lastRenderedPageBreak/>
              <w:t>Resuelve problemas de área de cuadriláteros. Calcula el área de triángulos.</w:t>
            </w:r>
          </w:p>
          <w:p w:rsidR="00736259" w:rsidRDefault="008E1363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7"/>
              </w:tabs>
              <w:spacing w:before="67"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Calcula el promedio entre números.</w:t>
            </w:r>
          </w:p>
          <w:p w:rsidR="00736259" w:rsidRDefault="008E1363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7"/>
              </w:tabs>
              <w:spacing w:before="67"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Extrae e interpreta información de un gráfico.</w:t>
            </w:r>
          </w:p>
          <w:p w:rsidR="00736259" w:rsidRDefault="007362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7"/>
              </w:tabs>
              <w:spacing w:before="67" w:after="0" w:line="240" w:lineRule="auto"/>
              <w:ind w:left="36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</w:tbl>
    <w:p w:rsidR="00736259" w:rsidRDefault="00736259">
      <w:pPr>
        <w:spacing w:after="0" w:line="240" w:lineRule="auto"/>
        <w:ind w:right="910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:rsidR="00736259" w:rsidRDefault="00736259">
      <w:pPr>
        <w:spacing w:after="0" w:line="240" w:lineRule="auto"/>
        <w:ind w:right="910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:rsidR="00736259" w:rsidRDefault="008E1363">
      <w:pPr>
        <w:spacing w:after="0" w:line="240" w:lineRule="auto"/>
        <w:ind w:left="-851" w:right="-801"/>
        <w:jc w:val="both"/>
        <w:rPr>
          <w:rFonts w:ascii="Arial Narrow" w:eastAsia="Arial Narrow" w:hAnsi="Arial Narrow" w:cs="Arial Narrow"/>
          <w:i/>
          <w:iCs/>
          <w:sz w:val="24"/>
          <w:szCs w:val="24"/>
        </w:rPr>
      </w:pPr>
      <w:r>
        <w:rPr>
          <w:rFonts w:ascii="Arial Narrow" w:eastAsia="Arial Narrow" w:hAnsi="Arial Narrow" w:cs="Arial Narrow"/>
          <w:i/>
          <w:iCs/>
          <w:color w:val="000000"/>
          <w:sz w:val="24"/>
          <w:szCs w:val="24"/>
        </w:rPr>
        <w:t>Estimados Padres y Apoderados, a través del presente documento enviamos a usted</w:t>
      </w:r>
      <w:r>
        <w:rPr>
          <w:rFonts w:ascii="Arial Narrow" w:eastAsia="Arial Narrow" w:hAnsi="Arial Narrow" w:cs="Arial Narrow"/>
          <w:i/>
          <w:i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i/>
          <w:iCs/>
          <w:color w:val="000000"/>
          <w:sz w:val="24"/>
          <w:szCs w:val="24"/>
        </w:rPr>
        <w:t xml:space="preserve">fechas y contenidos de las evaluaciones finales del </w:t>
      </w:r>
      <w:r>
        <w:rPr>
          <w:rFonts w:ascii="Arial Narrow" w:eastAsia="Arial Narrow" w:hAnsi="Arial Narrow" w:cs="Arial Narrow"/>
          <w:i/>
          <w:iCs/>
          <w:sz w:val="24"/>
          <w:szCs w:val="24"/>
        </w:rPr>
        <w:t>segundo</w:t>
      </w:r>
      <w:r>
        <w:rPr>
          <w:rFonts w:ascii="Arial Narrow" w:eastAsia="Arial Narrow" w:hAnsi="Arial Narrow" w:cs="Arial Narrow"/>
          <w:i/>
          <w:iCs/>
          <w:color w:val="000000"/>
          <w:sz w:val="24"/>
          <w:szCs w:val="24"/>
        </w:rPr>
        <w:t xml:space="preserve"> semestre. Esto con el fin de que puedan ir apoyando a sus hijos desde el hogar. Esperamos terminar con éxito este año escolar </w:t>
      </w:r>
      <w:r>
        <w:rPr>
          <w:rFonts w:ascii="Arial Narrow" w:eastAsia="Arial Narrow" w:hAnsi="Arial Narrow" w:cs="Arial Narrow"/>
          <w:i/>
          <w:iCs/>
          <w:sz w:val="24"/>
          <w:szCs w:val="24"/>
        </w:rPr>
        <w:t>Contamos con ustedes Saluda atentamente a usted.</w:t>
      </w:r>
    </w:p>
    <w:p w:rsidR="00736259" w:rsidRDefault="00736259">
      <w:pPr>
        <w:tabs>
          <w:tab w:val="left" w:pos="1305"/>
        </w:tabs>
        <w:jc w:val="both"/>
        <w:rPr>
          <w:rFonts w:ascii="Arial Narrow" w:eastAsia="Arial Narrow" w:hAnsi="Arial Narrow" w:cs="Arial Narrow"/>
          <w:sz w:val="24"/>
          <w:szCs w:val="24"/>
        </w:rPr>
      </w:pPr>
    </w:p>
    <w:sectPr w:rsidR="00736259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3F89" w:rsidRDefault="00733F89">
      <w:pPr>
        <w:spacing w:after="0" w:line="240" w:lineRule="auto"/>
      </w:pPr>
      <w:r>
        <w:separator/>
      </w:r>
    </w:p>
  </w:endnote>
  <w:endnote w:type="continuationSeparator" w:id="0">
    <w:p w:rsidR="00733F89" w:rsidRDefault="00733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charset w:val="00"/>
    <w:family w:val="auto"/>
    <w:pitch w:val="default"/>
    <w:embedRegular r:id="rId1" w:fontKey="{B1E1EB5C-3B5C-4D33-9C37-3ED244896A8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9887DFF-52A3-4657-9B37-235502D2E9DC}"/>
    <w:embedBold r:id="rId3" w:fontKey="{F276B6A6-76E6-41B8-812D-A9FFF1B81A15}"/>
    <w:embedItalic r:id="rId4" w:fontKey="{6B0DE519-2103-45E0-8321-88F77B1487B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5" w:fontKey="{ECFA211B-C2BC-4C7E-8BED-1D5D0B6AE7D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8D42A413-AF23-45D8-8464-C68B9F7F0EDE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7" w:fontKey="{D8B99E35-13F2-4588-92F4-5934208D47E2}"/>
    <w:embedBold r:id="rId8" w:fontKey="{C0313171-727F-4734-A768-F52197D1AC8C}"/>
    <w:embedItalic r:id="rId9" w:fontKey="{5DE44712-8F7A-4098-B25D-D90E7E2EC8CC}"/>
  </w:font>
  <w:font w:name="Dancing Script">
    <w:charset w:val="00"/>
    <w:family w:val="auto"/>
    <w:pitch w:val="default"/>
    <w:embedRegular r:id="rId10" w:fontKey="{1B057E48-1BC9-4BCA-B649-418B15ACE438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58818EB0-00CA-4619-ADC9-B8B2559C599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6259" w:rsidRDefault="008E13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Dancing Script" w:eastAsia="Dancing Script" w:hAnsi="Dancing Script" w:cs="Dancing Script"/>
        <w:color w:val="000000"/>
      </w:rPr>
    </w:pPr>
    <w:r>
      <w:rPr>
        <w:rFonts w:ascii="Dancing Script" w:eastAsia="Dancing Script" w:hAnsi="Dancing Script" w:cs="Dancing Script"/>
        <w:color w:val="000000"/>
      </w:rPr>
      <w:t>Unidad Técnico Pedagógica</w:t>
    </w:r>
  </w:p>
  <w:p w:rsidR="00736259" w:rsidRDefault="008E13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Dancing Script" w:eastAsia="Dancing Script" w:hAnsi="Dancing Script" w:cs="Dancing Script"/>
        <w:color w:val="000000"/>
      </w:rPr>
    </w:pPr>
    <w:r>
      <w:rPr>
        <w:rFonts w:ascii="Dancing Script" w:eastAsia="Dancing Script" w:hAnsi="Dancing Script" w:cs="Dancing Script"/>
        <w:color w:val="000000"/>
      </w:rPr>
      <w:t>202</w:t>
    </w:r>
    <w:r>
      <w:rPr>
        <w:rFonts w:ascii="Dancing Script" w:eastAsia="Dancing Script" w:hAnsi="Dancing Script" w:cs="Dancing Script"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3F89" w:rsidRDefault="00733F89">
      <w:pPr>
        <w:spacing w:after="0" w:line="240" w:lineRule="auto"/>
      </w:pPr>
      <w:r>
        <w:separator/>
      </w:r>
    </w:p>
  </w:footnote>
  <w:footnote w:type="continuationSeparator" w:id="0">
    <w:p w:rsidR="00733F89" w:rsidRDefault="00733F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6259" w:rsidRDefault="0026404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i/>
        <w:iCs/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margin">
            <wp:align>left</wp:align>
          </wp:positionH>
          <wp:positionV relativeFrom="paragraph">
            <wp:posOffset>-267970</wp:posOffset>
          </wp:positionV>
          <wp:extent cx="647700" cy="695960"/>
          <wp:effectExtent l="0" t="0" r="0" b="8890"/>
          <wp:wrapSquare wrapText="bothSides" distT="0" distB="0" distL="114300" distR="11430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23050" r="20604" b="28030"/>
                  <a:stretch>
                    <a:fillRect/>
                  </a:stretch>
                </pic:blipFill>
                <pic:spPr>
                  <a:xfrm>
                    <a:off x="0" y="0"/>
                    <a:ext cx="647700" cy="695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8E1363">
      <w:rPr>
        <w:b/>
        <w:bCs/>
        <w:color w:val="000000"/>
      </w:rPr>
      <w:t>Colegio Rosa Marckmann</w:t>
    </w:r>
    <w:r w:rsidR="008E1363">
      <w:rPr>
        <w:i/>
        <w:iCs/>
        <w:color w:val="000000"/>
      </w:rPr>
      <w:br/>
      <w:t xml:space="preserve"> Liderazgo – Convivencia Escolar – Gestión Pedagógica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0701B1"/>
    <w:multiLevelType w:val="multilevel"/>
    <w:tmpl w:val="0D8AEA4C"/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39C7DA5"/>
    <w:multiLevelType w:val="multilevel"/>
    <w:tmpl w:val="0A84C5E8"/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3D61D94"/>
    <w:multiLevelType w:val="multilevel"/>
    <w:tmpl w:val="FDC88056"/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CA173E9"/>
    <w:multiLevelType w:val="multilevel"/>
    <w:tmpl w:val="11FC6F20"/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259"/>
    <w:rsid w:val="000A4179"/>
    <w:rsid w:val="0026404E"/>
    <w:rsid w:val="004C402D"/>
    <w:rsid w:val="00733F89"/>
    <w:rsid w:val="00736259"/>
    <w:rsid w:val="008E1363"/>
    <w:rsid w:val="00A36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092255-F543-44EE-8DDB-29BFFC046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B45D2E"/>
    <w:pPr>
      <w:ind w:left="720"/>
      <w:contextualSpacing/>
    </w:pPr>
    <w:rPr>
      <w:rFonts w:eastAsia="SimSun"/>
    </w:rPr>
  </w:style>
  <w:style w:type="paragraph" w:styleId="Encabezado">
    <w:name w:val="header"/>
    <w:basedOn w:val="Normal"/>
    <w:link w:val="EncabezadoCar"/>
    <w:uiPriority w:val="99"/>
    <w:unhideWhenUsed/>
    <w:rsid w:val="002E471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E471A"/>
  </w:style>
  <w:style w:type="paragraph" w:styleId="Piedepgina">
    <w:name w:val="footer"/>
    <w:basedOn w:val="Normal"/>
    <w:link w:val="PiedepginaCar"/>
    <w:uiPriority w:val="99"/>
    <w:unhideWhenUsed/>
    <w:rsid w:val="002E471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E471A"/>
  </w:style>
  <w:style w:type="table" w:styleId="Tablaconcuadrcula">
    <w:name w:val="Table Grid"/>
    <w:basedOn w:val="Tablanormal"/>
    <w:uiPriority w:val="39"/>
    <w:rsid w:val="00042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F4B91"/>
    <w:pPr>
      <w:widowControl w:val="0"/>
      <w:autoSpaceDE w:val="0"/>
      <w:autoSpaceDN w:val="0"/>
      <w:spacing w:after="0" w:line="240" w:lineRule="auto"/>
      <w:ind w:left="424" w:hanging="284"/>
    </w:pPr>
    <w:rPr>
      <w:rFonts w:ascii="Segoe UI Symbol" w:eastAsia="Segoe UI Symbol" w:hAnsi="Segoe UI Symbol" w:cs="Segoe UI Symbol"/>
      <w:lang w:val="es-ES" w:eastAsia="en-US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/hdpRbbWKXGSRw7yZ9d16VgWog==">CgMxLjA4AHIhMUNabGxLQ3pFc1RvTmdVZUJHUEo4NWlCbWVSY05XWWhk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655</Words>
  <Characters>3607</Characters>
  <Application>Microsoft Office Word</Application>
  <DocSecurity>0</DocSecurity>
  <Lines>30</Lines>
  <Paragraphs>8</Paragraphs>
  <ScaleCrop>false</ScaleCrop>
  <Company>HP</Company>
  <LinksUpToDate>false</LinksUpToDate>
  <CharactersWithSpaces>4254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Profesores</dc:creator>
  <cp:lastModifiedBy>56999</cp:lastModifiedBy>
  <cp:revision>4</cp:revision>
  <dcterms:created xsi:type="dcterms:W3CDTF">2026-05-19T15:52:00Z</dcterms:created>
  <dcterms:modified xsi:type="dcterms:W3CDTF">2026-10-28T16:06:00Z</dcterms:modified>
</cp:coreProperties>
</file>